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8E78" w14:textId="77777777" w:rsidR="004B0AD3" w:rsidRDefault="00362864">
      <w:pPr>
        <w:spacing w:beforeLines="300" w:before="936" w:afterLines="150" w:after="468"/>
        <w:jc w:val="center"/>
        <w:rPr>
          <w:rFonts w:ascii="隶书" w:eastAsia="隶书" w:hAnsiTheme="majorEastAsia" w:cs="Times New Roman" w:hint="eastAsia"/>
          <w:sz w:val="52"/>
          <w:szCs w:val="52"/>
        </w:rPr>
      </w:pPr>
      <w:r>
        <w:rPr>
          <w:rFonts w:ascii="隶书" w:eastAsia="隶书" w:hAnsiTheme="majorEastAsia" w:cs="Times New Roman" w:hint="eastAsia"/>
          <w:sz w:val="52"/>
          <w:szCs w:val="52"/>
        </w:rPr>
        <w:t>浙江水利水电学院</w:t>
      </w:r>
    </w:p>
    <w:tbl>
      <w:tblPr>
        <w:tblW w:w="96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4"/>
        <w:gridCol w:w="1198"/>
        <w:gridCol w:w="1650"/>
        <w:gridCol w:w="1201"/>
        <w:gridCol w:w="899"/>
        <w:gridCol w:w="1480"/>
        <w:gridCol w:w="2184"/>
      </w:tblGrid>
      <w:tr w:rsidR="004B0AD3" w14:paraId="352C659F" w14:textId="77777777">
        <w:trPr>
          <w:trHeight w:val="1905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60A5" w14:textId="77777777" w:rsidR="004B0AD3" w:rsidRDefault="003628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40"/>
                <w:szCs w:val="40"/>
                <w:u w:val="singl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40"/>
                <w:szCs w:val="40"/>
              </w:rPr>
              <w:t>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40"/>
                <w:szCs w:val="40"/>
                <w:u w:val="singl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学年第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学期正考考查类材料清单</w:t>
            </w:r>
          </w:p>
        </w:tc>
      </w:tr>
      <w:tr w:rsidR="004B0AD3" w14:paraId="5288527C" w14:textId="77777777">
        <w:trPr>
          <w:trHeight w:val="82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49C6" w14:textId="77777777" w:rsidR="004B0AD3" w:rsidRDefault="003628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班级：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EF92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882F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课程名称：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633E" w14:textId="77777777" w:rsidR="004B0AD3" w:rsidRDefault="004B0AD3">
            <w:pPr>
              <w:widowControl/>
              <w:ind w:firstLineChars="300" w:firstLine="6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1837" w14:textId="77777777" w:rsidR="004B0AD3" w:rsidRDefault="003628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课程性质：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D5E3" w14:textId="77777777" w:rsidR="004B0AD3" w:rsidRDefault="0036286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考查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（非理论考）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</w:t>
            </w:r>
          </w:p>
        </w:tc>
      </w:tr>
      <w:tr w:rsidR="004B0AD3" w14:paraId="0F42C045" w14:textId="77777777">
        <w:trPr>
          <w:trHeight w:val="73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43E6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BB20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9C09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是否齐全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BDD7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B0AD3" w14:paraId="16454D67" w14:textId="77777777">
        <w:trPr>
          <w:trHeight w:val="514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BE68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5D1E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授课计划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30BA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0777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同“考试类理论课”</w:t>
            </w:r>
          </w:p>
        </w:tc>
      </w:tr>
      <w:tr w:rsidR="004B0AD3" w14:paraId="41A9C76C" w14:textId="77777777">
        <w:trPr>
          <w:trHeight w:val="5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34D7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26CC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平时成绩记录本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4257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E277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同“考试类理论课”</w:t>
            </w:r>
          </w:p>
        </w:tc>
      </w:tr>
      <w:tr w:rsidR="004B0AD3" w14:paraId="5AA692BA" w14:textId="77777777">
        <w:trPr>
          <w:trHeight w:val="48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4C0F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9C6A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课程成绩单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547F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3246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同“考试类理论课”</w:t>
            </w:r>
          </w:p>
        </w:tc>
      </w:tr>
      <w:tr w:rsidR="004B0AD3" w14:paraId="57693315" w14:textId="77777777">
        <w:trPr>
          <w:trHeight w:val="48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C79B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5D94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考核要求及评分标准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A930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A001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任课教师自定，教研室主任签字</w:t>
            </w:r>
          </w:p>
        </w:tc>
      </w:tr>
      <w:tr w:rsidR="004B0AD3" w14:paraId="3C847CB8" w14:textId="77777777">
        <w:trPr>
          <w:trHeight w:val="54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9C0B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5605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学生考核材料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D9C1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9615" w14:textId="77777777" w:rsidR="004B0AD3" w:rsidRDefault="003628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详见目录</w:t>
            </w:r>
          </w:p>
        </w:tc>
      </w:tr>
    </w:tbl>
    <w:p w14:paraId="41B1778F" w14:textId="77777777" w:rsidR="004B0AD3" w:rsidRDefault="004B0AD3">
      <w:pPr>
        <w:widowControl/>
        <w:ind w:firstLineChars="100" w:firstLine="32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</w:p>
    <w:p w14:paraId="5044852F" w14:textId="77777777" w:rsidR="004B0AD3" w:rsidRDefault="004B0AD3">
      <w:pPr>
        <w:widowControl/>
        <w:ind w:firstLineChars="100" w:firstLine="32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</w:p>
    <w:p w14:paraId="6FB64CEA" w14:textId="77777777" w:rsidR="004B0AD3" w:rsidRDefault="00362864">
      <w:pPr>
        <w:widowControl/>
        <w:ind w:firstLineChars="100" w:firstLine="32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任课教师签名：                     年     月     日</w:t>
      </w:r>
    </w:p>
    <w:p w14:paraId="3FB19BFA" w14:textId="77777777" w:rsidR="004B0AD3" w:rsidRDefault="004B0AD3"/>
    <w:p w14:paraId="1BB9A01D" w14:textId="77777777" w:rsidR="004B0AD3" w:rsidRDefault="004B0AD3"/>
    <w:p w14:paraId="3B40274B" w14:textId="77777777" w:rsidR="004B0AD3" w:rsidRDefault="004B0AD3"/>
    <w:p w14:paraId="273028E9" w14:textId="77777777" w:rsidR="004B0AD3" w:rsidRDefault="004B0AD3">
      <w:pPr>
        <w:spacing w:beforeLines="300" w:before="936" w:afterLines="150" w:after="468"/>
        <w:jc w:val="center"/>
        <w:rPr>
          <w:rFonts w:ascii="隶书" w:eastAsia="隶书" w:hAnsiTheme="majorEastAsia" w:cs="Times New Roman" w:hint="eastAsia"/>
          <w:sz w:val="52"/>
          <w:szCs w:val="52"/>
        </w:rPr>
      </w:pPr>
    </w:p>
    <w:p w14:paraId="7D9E431D" w14:textId="77777777" w:rsidR="004B0AD3" w:rsidRDefault="00362864">
      <w:pPr>
        <w:spacing w:beforeLines="300" w:before="936" w:afterLines="150" w:after="468"/>
        <w:jc w:val="center"/>
        <w:rPr>
          <w:rFonts w:ascii="隶书" w:eastAsia="隶书" w:hAnsiTheme="majorEastAsia" w:cs="Times New Roman" w:hint="eastAsia"/>
          <w:sz w:val="52"/>
          <w:szCs w:val="52"/>
        </w:rPr>
      </w:pPr>
      <w:r>
        <w:rPr>
          <w:rFonts w:ascii="隶书" w:eastAsia="隶书" w:hAnsiTheme="majorEastAsia" w:cs="Times New Roman" w:hint="eastAsia"/>
          <w:sz w:val="52"/>
          <w:szCs w:val="52"/>
        </w:rPr>
        <w:lastRenderedPageBreak/>
        <w:t>浙江水利水电学院</w:t>
      </w:r>
    </w:p>
    <w:p w14:paraId="3B81B2E3" w14:textId="77777777" w:rsidR="004B0AD3" w:rsidRDefault="00362864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z w:val="72"/>
          <w:szCs w:val="72"/>
        </w:rPr>
        <w:t>课程考核材料</w:t>
      </w:r>
    </w:p>
    <w:p w14:paraId="79B871F9" w14:textId="77777777" w:rsidR="004B0AD3" w:rsidRDefault="00362864">
      <w:pPr>
        <w:jc w:val="center"/>
        <w:rPr>
          <w:rFonts w:ascii="仿宋" w:eastAsia="仿宋" w:hAnsi="仿宋" w:cs="Times New Roman" w:hint="eastAsia"/>
          <w:sz w:val="44"/>
          <w:szCs w:val="44"/>
        </w:rPr>
      </w:pPr>
      <w:r>
        <w:rPr>
          <w:rFonts w:ascii="仿宋" w:eastAsia="仿宋" w:hAnsi="仿宋" w:cs="Times New Roman" w:hint="eastAsia"/>
          <w:sz w:val="44"/>
          <w:szCs w:val="44"/>
        </w:rPr>
        <w:t>——</w:t>
      </w:r>
      <w:r>
        <w:rPr>
          <w:rFonts w:ascii="仿宋" w:eastAsia="仿宋" w:hAnsi="仿宋" w:cs="Times New Roman" w:hint="eastAsia"/>
          <w:b/>
          <w:sz w:val="44"/>
          <w:szCs w:val="44"/>
        </w:rPr>
        <w:t>考查课</w:t>
      </w:r>
      <w:r>
        <w:rPr>
          <w:rFonts w:ascii="仿宋" w:eastAsia="仿宋" w:hAnsi="仿宋" w:cs="Times New Roman" w:hint="eastAsia"/>
          <w:b/>
          <w:sz w:val="24"/>
          <w:szCs w:val="24"/>
        </w:rPr>
        <w:t>（非理论考）</w:t>
      </w:r>
    </w:p>
    <w:p w14:paraId="33F9508C" w14:textId="77777777" w:rsidR="004B0AD3" w:rsidRDefault="004B0AD3">
      <w:pPr>
        <w:jc w:val="center"/>
        <w:rPr>
          <w:rFonts w:ascii="仿宋" w:eastAsia="仿宋" w:hAnsi="仿宋" w:cs="Times New Roman" w:hint="eastAsia"/>
          <w:sz w:val="44"/>
          <w:szCs w:val="44"/>
        </w:rPr>
      </w:pPr>
    </w:p>
    <w:p w14:paraId="7E93E4B2" w14:textId="77777777" w:rsidR="004B0AD3" w:rsidRDefault="00362864">
      <w:pPr>
        <w:jc w:val="center"/>
        <w:rPr>
          <w:rFonts w:ascii="仿宋" w:eastAsia="仿宋" w:hAnsi="仿宋" w:cs="Times New Roman" w:hint="eastAsia"/>
          <w:sz w:val="44"/>
          <w:szCs w:val="44"/>
        </w:rPr>
      </w:pPr>
      <w:r>
        <w:rPr>
          <w:rFonts w:ascii="仿宋" w:eastAsia="仿宋" w:hAnsi="仿宋" w:cs="Times New Roman" w:hint="eastAsia"/>
          <w:sz w:val="44"/>
          <w:szCs w:val="44"/>
        </w:rPr>
        <w:t xml:space="preserve">（20　 — 20 </w:t>
      </w:r>
      <w:r>
        <w:rPr>
          <w:rFonts w:ascii="仿宋" w:eastAsia="仿宋" w:hAnsi="仿宋" w:cs="Times New Roman" w:hint="eastAsia"/>
          <w:sz w:val="44"/>
          <w:szCs w:val="44"/>
        </w:rPr>
        <w:tab/>
        <w:t xml:space="preserve">  学年 </w:t>
      </w:r>
      <w:proofErr w:type="gramStart"/>
      <w:r>
        <w:rPr>
          <w:rFonts w:ascii="仿宋" w:eastAsia="仿宋" w:hAnsi="仿宋" w:cs="Times New Roman" w:hint="eastAsia"/>
          <w:sz w:val="44"/>
          <w:szCs w:val="44"/>
        </w:rPr>
        <w:t xml:space="preserve">第　　</w:t>
      </w:r>
      <w:proofErr w:type="gramEnd"/>
      <w:r>
        <w:rPr>
          <w:rFonts w:ascii="仿宋" w:eastAsia="仿宋" w:hAnsi="仿宋" w:cs="Times New Roman" w:hint="eastAsia"/>
          <w:sz w:val="44"/>
          <w:szCs w:val="44"/>
        </w:rPr>
        <w:t>学期）</w:t>
      </w:r>
    </w:p>
    <w:p w14:paraId="0AB978B4" w14:textId="77777777" w:rsidR="004B0AD3" w:rsidRDefault="004B0AD3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72"/>
          <w:szCs w:val="72"/>
        </w:rPr>
      </w:pPr>
    </w:p>
    <w:tbl>
      <w:tblPr>
        <w:tblStyle w:val="a3"/>
        <w:tblW w:w="751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4"/>
      </w:tblGrid>
      <w:tr w:rsidR="004B0AD3" w14:paraId="0C82DD9F" w14:textId="77777777">
        <w:trPr>
          <w:trHeight w:val="838"/>
        </w:trPr>
        <w:tc>
          <w:tcPr>
            <w:tcW w:w="2268" w:type="dxa"/>
            <w:vAlign w:val="center"/>
          </w:tcPr>
          <w:p w14:paraId="08584492" w14:textId="77777777" w:rsidR="004B0AD3" w:rsidRDefault="0036286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课程名称：</w:t>
            </w:r>
          </w:p>
        </w:tc>
        <w:tc>
          <w:tcPr>
            <w:tcW w:w="5244" w:type="dxa"/>
            <w:vAlign w:val="center"/>
          </w:tcPr>
          <w:p w14:paraId="3D4B4AD7" w14:textId="77777777" w:rsidR="004B0AD3" w:rsidRDefault="004B0AD3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4B0AD3" w14:paraId="74F1B2E6" w14:textId="77777777">
        <w:trPr>
          <w:trHeight w:val="817"/>
        </w:trPr>
        <w:tc>
          <w:tcPr>
            <w:tcW w:w="2268" w:type="dxa"/>
            <w:vAlign w:val="center"/>
          </w:tcPr>
          <w:p w14:paraId="137CC321" w14:textId="77777777" w:rsidR="004B0AD3" w:rsidRDefault="0036286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任课教师：</w:t>
            </w:r>
          </w:p>
        </w:tc>
        <w:tc>
          <w:tcPr>
            <w:tcW w:w="5244" w:type="dxa"/>
            <w:vAlign w:val="center"/>
          </w:tcPr>
          <w:p w14:paraId="34567C77" w14:textId="77777777" w:rsidR="004B0AD3" w:rsidRDefault="004B0AD3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4B0AD3" w14:paraId="1966ACCC" w14:textId="77777777">
        <w:trPr>
          <w:trHeight w:val="817"/>
        </w:trPr>
        <w:tc>
          <w:tcPr>
            <w:tcW w:w="2268" w:type="dxa"/>
            <w:vAlign w:val="center"/>
          </w:tcPr>
          <w:p w14:paraId="7769214E" w14:textId="77777777" w:rsidR="004B0AD3" w:rsidRDefault="0036286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教学单位：</w:t>
            </w:r>
          </w:p>
        </w:tc>
        <w:tc>
          <w:tcPr>
            <w:tcW w:w="5244" w:type="dxa"/>
            <w:vAlign w:val="center"/>
          </w:tcPr>
          <w:p w14:paraId="172FA201" w14:textId="0A506996" w:rsidR="004B0AD3" w:rsidRDefault="00362864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测绘</w:t>
            </w:r>
            <w:r w:rsidR="00A46067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科学与技术</w:t>
            </w:r>
            <w:r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>学院</w:t>
            </w:r>
          </w:p>
        </w:tc>
      </w:tr>
      <w:tr w:rsidR="004B0AD3" w14:paraId="29DE43BE" w14:textId="77777777">
        <w:trPr>
          <w:trHeight w:val="817"/>
        </w:trPr>
        <w:tc>
          <w:tcPr>
            <w:tcW w:w="2268" w:type="dxa"/>
            <w:vAlign w:val="center"/>
          </w:tcPr>
          <w:p w14:paraId="12FFDCF0" w14:textId="77777777" w:rsidR="004B0AD3" w:rsidRDefault="00362864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Times New Roman" w:hint="eastAsia"/>
                <w:sz w:val="36"/>
                <w:szCs w:val="36"/>
              </w:rPr>
              <w:t>任课班级：</w:t>
            </w:r>
          </w:p>
        </w:tc>
        <w:tc>
          <w:tcPr>
            <w:tcW w:w="5244" w:type="dxa"/>
            <w:vAlign w:val="center"/>
          </w:tcPr>
          <w:p w14:paraId="7CCB99F5" w14:textId="77777777" w:rsidR="004B0AD3" w:rsidRDefault="004B0AD3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</w:pPr>
          </w:p>
        </w:tc>
      </w:tr>
      <w:tr w:rsidR="004B0AD3" w14:paraId="069A8D82" w14:textId="77777777">
        <w:trPr>
          <w:trHeight w:val="838"/>
        </w:trPr>
        <w:tc>
          <w:tcPr>
            <w:tcW w:w="2268" w:type="dxa"/>
            <w:vAlign w:val="center"/>
          </w:tcPr>
          <w:p w14:paraId="4ED98DB0" w14:textId="77777777" w:rsidR="004B0AD3" w:rsidRDefault="004B0AD3">
            <w:pPr>
              <w:tabs>
                <w:tab w:val="left" w:pos="7275"/>
              </w:tabs>
              <w:ind w:rightChars="-244" w:right="-512"/>
              <w:jc w:val="left"/>
              <w:rPr>
                <w:rFonts w:ascii="宋体" w:eastAsia="宋体" w:hAnsi="宋体" w:cs="宋体" w:hint="eastAsia"/>
                <w:b/>
                <w:bCs/>
                <w:strike/>
                <w:color w:val="FF0000"/>
                <w:sz w:val="36"/>
                <w:szCs w:val="36"/>
              </w:rPr>
            </w:pPr>
          </w:p>
        </w:tc>
        <w:tc>
          <w:tcPr>
            <w:tcW w:w="5244" w:type="dxa"/>
            <w:vAlign w:val="center"/>
          </w:tcPr>
          <w:p w14:paraId="0B1D8596" w14:textId="77777777" w:rsidR="004B0AD3" w:rsidRDefault="004B0AD3">
            <w:pPr>
              <w:tabs>
                <w:tab w:val="left" w:pos="7275"/>
              </w:tabs>
              <w:ind w:rightChars="-244" w:right="-512"/>
              <w:jc w:val="left"/>
              <w:rPr>
                <w:rFonts w:ascii="仿宋" w:eastAsia="仿宋" w:hAnsi="仿宋" w:cs="宋体" w:hint="eastAsia"/>
                <w:b/>
                <w:bCs/>
                <w:strike/>
                <w:color w:val="FF0000"/>
                <w:sz w:val="36"/>
                <w:szCs w:val="36"/>
              </w:rPr>
            </w:pPr>
          </w:p>
        </w:tc>
      </w:tr>
    </w:tbl>
    <w:p w14:paraId="723368AC" w14:textId="77777777" w:rsidR="004B0AD3" w:rsidRDefault="004B0AD3">
      <w:pPr>
        <w:tabs>
          <w:tab w:val="left" w:pos="7275"/>
        </w:tabs>
        <w:ind w:rightChars="-244" w:right="-512"/>
        <w:rPr>
          <w:rFonts w:ascii="宋体" w:eastAsia="宋体" w:hAnsi="宋体" w:cs="宋体" w:hint="eastAsia"/>
          <w:b/>
          <w:bCs/>
          <w:sz w:val="32"/>
          <w:szCs w:val="32"/>
        </w:rPr>
      </w:pPr>
    </w:p>
    <w:p w14:paraId="39439462" w14:textId="77777777" w:rsidR="004B0AD3" w:rsidRDefault="004B0AD3">
      <w:pPr>
        <w:spacing w:line="480" w:lineRule="auto"/>
        <w:jc w:val="center"/>
        <w:rPr>
          <w:rFonts w:asciiTheme="majorEastAsia" w:eastAsiaTheme="majorEastAsia" w:hAnsiTheme="majorEastAsia" w:cs="Times New Roman" w:hint="eastAsia"/>
          <w:sz w:val="28"/>
          <w:szCs w:val="24"/>
        </w:rPr>
      </w:pPr>
    </w:p>
    <w:p w14:paraId="70A03DDA" w14:textId="77777777" w:rsidR="004B0AD3" w:rsidRDefault="004B0AD3">
      <w:pPr>
        <w:spacing w:line="480" w:lineRule="auto"/>
        <w:jc w:val="center"/>
        <w:rPr>
          <w:rFonts w:asciiTheme="majorEastAsia" w:eastAsiaTheme="majorEastAsia" w:hAnsiTheme="majorEastAsia" w:cs="Times New Roman" w:hint="eastAsia"/>
          <w:sz w:val="28"/>
          <w:szCs w:val="24"/>
        </w:rPr>
      </w:pPr>
    </w:p>
    <w:p w14:paraId="4E71D49F" w14:textId="77777777" w:rsidR="004B0AD3" w:rsidRDefault="00362864">
      <w:pPr>
        <w:spacing w:line="480" w:lineRule="auto"/>
        <w:jc w:val="center"/>
        <w:rPr>
          <w:rFonts w:ascii="微软雅黑" w:eastAsia="微软雅黑" w:hAnsi="微软雅黑" w:cs="Times New Roman" w:hint="eastAsia"/>
          <w:sz w:val="36"/>
          <w:szCs w:val="36"/>
        </w:rPr>
      </w:pPr>
      <w:r>
        <w:rPr>
          <w:rFonts w:ascii="微软雅黑" w:eastAsia="微软雅黑" w:hAnsi="微软雅黑" w:cs="Times New Roman" w:hint="eastAsia"/>
          <w:sz w:val="36"/>
          <w:szCs w:val="36"/>
        </w:rPr>
        <w:t>教务处（评估建设办公室）制</w:t>
      </w:r>
    </w:p>
    <w:p w14:paraId="7FF6BE7C" w14:textId="77777777" w:rsidR="004B0AD3" w:rsidRDefault="004B0AD3">
      <w:pPr>
        <w:widowControl/>
        <w:jc w:val="center"/>
        <w:rPr>
          <w:rFonts w:ascii="仿宋_GB2312" w:eastAsia="仿宋_GB2312" w:hAnsi="Times New Roman" w:cs="Times New Roman"/>
          <w:kern w:val="0"/>
          <w:sz w:val="32"/>
          <w:szCs w:val="28"/>
        </w:rPr>
      </w:pPr>
    </w:p>
    <w:p w14:paraId="37F69C60" w14:textId="77777777" w:rsidR="004B0AD3" w:rsidRDefault="004B0AD3">
      <w:pPr>
        <w:widowControl/>
        <w:jc w:val="center"/>
        <w:rPr>
          <w:rFonts w:ascii="仿宋_GB2312" w:eastAsia="仿宋_GB2312" w:hAnsi="Times New Roman" w:cs="Times New Roman"/>
          <w:kern w:val="0"/>
          <w:sz w:val="32"/>
          <w:szCs w:val="28"/>
        </w:rPr>
      </w:pPr>
    </w:p>
    <w:p w14:paraId="0AD9D623" w14:textId="77777777" w:rsidR="004B0AD3" w:rsidRDefault="004B0AD3">
      <w:pPr>
        <w:widowControl/>
        <w:jc w:val="center"/>
        <w:rPr>
          <w:rFonts w:ascii="仿宋_GB2312" w:eastAsia="仿宋_GB2312" w:hAnsi="Times New Roman" w:cs="Times New Roman"/>
          <w:kern w:val="0"/>
          <w:sz w:val="32"/>
          <w:szCs w:val="28"/>
        </w:rPr>
      </w:pPr>
    </w:p>
    <w:p w14:paraId="61F8A639" w14:textId="77777777" w:rsidR="004B0AD3" w:rsidRDefault="004B0AD3">
      <w:pPr>
        <w:widowControl/>
        <w:jc w:val="center"/>
        <w:rPr>
          <w:rFonts w:ascii="仿宋_GB2312" w:eastAsia="仿宋_GB2312" w:hAnsi="Times New Roman" w:cs="Times New Roman"/>
          <w:kern w:val="0"/>
          <w:sz w:val="32"/>
          <w:szCs w:val="28"/>
        </w:rPr>
      </w:pPr>
    </w:p>
    <w:p w14:paraId="1B0DCAAD" w14:textId="77777777" w:rsidR="004B0AD3" w:rsidRDefault="00362864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lastRenderedPageBreak/>
        <w:t>目   录</w:t>
      </w:r>
    </w:p>
    <w:p w14:paraId="7B250CE3" w14:textId="77777777" w:rsidR="004B0AD3" w:rsidRDefault="004B0AD3">
      <w:pPr>
        <w:ind w:leftChars="-2" w:left="-4" w:rightChars="-244" w:right="-512" w:firstLine="4"/>
        <w:jc w:val="center"/>
        <w:rPr>
          <w:rFonts w:ascii="黑体" w:eastAsia="黑体" w:hAnsi="黑体" w:cs="宋体" w:hint="eastAsia"/>
          <w:b/>
          <w:bCs/>
          <w:sz w:val="44"/>
          <w:szCs w:val="44"/>
        </w:rPr>
      </w:pPr>
    </w:p>
    <w:p w14:paraId="576C4997" w14:textId="77777777" w:rsidR="004B0AD3" w:rsidRDefault="00362864">
      <w:pPr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（一）教学过程材料-（上课之“六带”）</w:t>
      </w:r>
    </w:p>
    <w:p w14:paraId="704FF9B3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1.教学大纲</w:t>
      </w:r>
    </w:p>
    <w:p w14:paraId="472B2BAF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2.授课计划</w:t>
      </w:r>
    </w:p>
    <w:p w14:paraId="5E37A287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3.授课教案</w:t>
      </w:r>
    </w:p>
    <w:p w14:paraId="1762F999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4.平时成绩记录本</w:t>
      </w:r>
    </w:p>
    <w:p w14:paraId="4B0E3348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5.教材</w:t>
      </w:r>
    </w:p>
    <w:p w14:paraId="7AD21CAE" w14:textId="77777777" w:rsidR="00362864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6</w:t>
      </w:r>
      <w:r>
        <w:rPr>
          <w:rFonts w:ascii="黑体" w:eastAsia="黑体" w:hAnsi="黑体" w:cs="宋体"/>
          <w:kern w:val="0"/>
          <w:sz w:val="28"/>
          <w:szCs w:val="28"/>
        </w:rPr>
        <w:t>.</w:t>
      </w:r>
      <w:r>
        <w:rPr>
          <w:rFonts w:ascii="黑体" w:eastAsia="黑体" w:hAnsi="黑体" w:cs="宋体" w:hint="eastAsia"/>
          <w:kern w:val="0"/>
          <w:sz w:val="28"/>
          <w:szCs w:val="28"/>
        </w:rPr>
        <w:t>班级花名册</w:t>
      </w:r>
    </w:p>
    <w:p w14:paraId="69A34302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注：此部分为教师上课材料，无需统一提交，教师自行留存。</w:t>
      </w:r>
    </w:p>
    <w:p w14:paraId="374E910C" w14:textId="77777777" w:rsidR="004B0AD3" w:rsidRDefault="00362864">
      <w:pPr>
        <w:jc w:val="left"/>
        <w:outlineLvl w:val="0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（二）课程考核材料-考查类归档（考查之“五全”）</w:t>
      </w:r>
    </w:p>
    <w:p w14:paraId="5C1F53B9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注：考查类课程若采用考试方式 ，则归档材料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同考试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类理论课；若采用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非考试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方式，则需提供以下材料归档：</w:t>
      </w:r>
    </w:p>
    <w:p w14:paraId="38DBBC4B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1.授课计划</w:t>
      </w:r>
    </w:p>
    <w:p w14:paraId="60D36C26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2.平时成绩记录本</w:t>
      </w:r>
    </w:p>
    <w:p w14:paraId="29E8E504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3.课程成绩单</w:t>
      </w:r>
    </w:p>
    <w:p w14:paraId="66A6A3EA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4.考核要求及评分标准</w:t>
      </w:r>
    </w:p>
    <w:p w14:paraId="21EB4391" w14:textId="77777777" w:rsidR="004B0AD3" w:rsidRDefault="00362864">
      <w:pPr>
        <w:ind w:firstLineChars="200" w:firstLine="560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5.学生考核材料（如大作业，论文或报告等纸制材料或光盘，教师需有批注）</w:t>
      </w:r>
    </w:p>
    <w:p w14:paraId="598BD94E" w14:textId="77777777" w:rsidR="004B0AD3" w:rsidRDefault="004B0AD3">
      <w:pPr>
        <w:ind w:firstLineChars="200" w:firstLine="480"/>
        <w:jc w:val="left"/>
        <w:rPr>
          <w:rFonts w:ascii="黑体" w:eastAsia="黑体" w:hAnsi="黑体" w:cs="宋体" w:hint="eastAsia"/>
          <w:color w:val="FF0000"/>
          <w:kern w:val="0"/>
          <w:sz w:val="24"/>
          <w:szCs w:val="24"/>
        </w:rPr>
      </w:pPr>
    </w:p>
    <w:p w14:paraId="651C780D" w14:textId="77777777" w:rsidR="004B0AD3" w:rsidRDefault="004B0AD3">
      <w:pPr>
        <w:ind w:firstLineChars="200" w:firstLine="480"/>
        <w:jc w:val="left"/>
        <w:rPr>
          <w:rFonts w:ascii="黑体" w:eastAsia="黑体" w:hAnsi="黑体" w:cs="宋体" w:hint="eastAsia"/>
          <w:color w:val="FF0000"/>
          <w:kern w:val="0"/>
          <w:sz w:val="24"/>
          <w:szCs w:val="24"/>
        </w:rPr>
      </w:pPr>
    </w:p>
    <w:p w14:paraId="10366816" w14:textId="77777777" w:rsidR="004B0AD3" w:rsidRDefault="004B0AD3">
      <w:pPr>
        <w:ind w:firstLineChars="200" w:firstLine="480"/>
        <w:jc w:val="left"/>
        <w:rPr>
          <w:rFonts w:ascii="黑体" w:eastAsia="黑体" w:hAnsi="黑体" w:cs="宋体" w:hint="eastAsia"/>
          <w:color w:val="FF0000"/>
          <w:kern w:val="0"/>
          <w:sz w:val="24"/>
          <w:szCs w:val="24"/>
        </w:rPr>
      </w:pPr>
    </w:p>
    <w:p w14:paraId="1243D3E9" w14:textId="77777777" w:rsidR="004B0AD3" w:rsidRDefault="00362864">
      <w:pPr>
        <w:ind w:firstLineChars="200" w:firstLine="480"/>
        <w:jc w:val="left"/>
        <w:rPr>
          <w:rFonts w:ascii="黑体" w:eastAsia="黑体" w:hAnsi="黑体" w:cs="宋体" w:hint="eastAsia"/>
          <w:color w:val="FF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FF0000"/>
          <w:kern w:val="0"/>
          <w:sz w:val="24"/>
          <w:szCs w:val="24"/>
        </w:rPr>
        <w:t>注：1.此部分为教师需提交</w:t>
      </w:r>
      <w:proofErr w:type="gramStart"/>
      <w:r>
        <w:rPr>
          <w:rFonts w:ascii="黑体" w:eastAsia="黑体" w:hAnsi="黑体" w:cs="宋体" w:hint="eastAsia"/>
          <w:color w:val="FF0000"/>
          <w:kern w:val="0"/>
          <w:sz w:val="24"/>
          <w:szCs w:val="24"/>
        </w:rPr>
        <w:t>之教学</w:t>
      </w:r>
      <w:proofErr w:type="gramEnd"/>
      <w:r>
        <w:rPr>
          <w:rFonts w:ascii="黑体" w:eastAsia="黑体" w:hAnsi="黑体" w:cs="宋体" w:hint="eastAsia"/>
          <w:color w:val="FF0000"/>
          <w:kern w:val="0"/>
          <w:sz w:val="24"/>
          <w:szCs w:val="24"/>
        </w:rPr>
        <w:t>归档材料。其中：1-4项左侧装订；第5项按学号排列（指导学生自行装订）。</w:t>
      </w:r>
    </w:p>
    <w:p w14:paraId="4F2542CC" w14:textId="77777777" w:rsidR="004B0AD3" w:rsidRDefault="00362864">
      <w:pPr>
        <w:ind w:firstLineChars="400" w:firstLine="960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2.建议此页与上页按正反面打印。</w:t>
      </w:r>
    </w:p>
    <w:p w14:paraId="63806BF1" w14:textId="77777777" w:rsidR="004B0AD3" w:rsidRDefault="004B0AD3">
      <w:pPr>
        <w:widowControl/>
        <w:jc w:val="left"/>
      </w:pPr>
    </w:p>
    <w:sectPr w:rsidR="004B0AD3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C91DC3"/>
    <w:rsid w:val="00362864"/>
    <w:rsid w:val="004B0AD3"/>
    <w:rsid w:val="007A4AE3"/>
    <w:rsid w:val="00A46067"/>
    <w:rsid w:val="00F26DDE"/>
    <w:rsid w:val="27B31751"/>
    <w:rsid w:val="511A7799"/>
    <w:rsid w:val="6FC9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F9C9B"/>
  <w15:docId w15:val="{CB735707-081A-473E-8C64-C28C753E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admin</cp:lastModifiedBy>
  <cp:revision>5</cp:revision>
  <cp:lastPrinted>2025-03-04T05:58:00Z</cp:lastPrinted>
  <dcterms:created xsi:type="dcterms:W3CDTF">2019-12-18T00:01:00Z</dcterms:created>
  <dcterms:modified xsi:type="dcterms:W3CDTF">2025-03-04T06:01:00Z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